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  <w:bookmarkStart w:id="0" w:name="_GoBack"/>
      <w:bookmarkEnd w:id="0"/>
      <w:r w:rsidRPr="003F56E4">
        <w:rPr>
          <w:rFonts w:ascii="Arial" w:hAnsi="Arial" w:cs="Arial"/>
          <w:b/>
          <w:bCs/>
          <w:noProof/>
          <w:color w:val="99CC00"/>
          <w:sz w:val="72"/>
          <w:szCs w:val="7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633B3" wp14:editId="109A4ACC">
                <wp:simplePos x="0" y="0"/>
                <wp:positionH relativeFrom="column">
                  <wp:posOffset>-326589</wp:posOffset>
                </wp:positionH>
                <wp:positionV relativeFrom="paragraph">
                  <wp:posOffset>-845204</wp:posOffset>
                </wp:positionV>
                <wp:extent cx="6414135" cy="5554639"/>
                <wp:effectExtent l="0" t="0" r="5715" b="825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5554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E4" w:rsidRDefault="003F56E4" w:rsidP="003F56E4">
                            <w:pPr>
                              <w:spacing w:before="240"/>
                              <w:jc w:val="center"/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5B6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STOPÁCH Karla IV.</w:t>
                            </w:r>
                          </w:p>
                          <w:p w:rsidR="003F56E4" w:rsidRPr="006025B6" w:rsidRDefault="003F56E4" w:rsidP="003F5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25B6">
                              <w:rPr>
                                <w:rFonts w:ascii="Arial" w:hAnsi="Arial" w:cs="Arial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Pravidla soutěže</w:t>
                            </w:r>
                          </w:p>
                          <w:p w:rsidR="003F56E4" w:rsidRDefault="003F5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633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5.7pt;margin-top:-66.55pt;width:505.05pt;height:4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" stroked="f">
                <v:fill opacity="42662f"/>
                <v:textbox>
                  <w:txbxContent>
                    <w:p w:rsidR="003F56E4" w:rsidRDefault="003F56E4" w:rsidP="003F56E4">
                      <w:pPr>
                        <w:spacing w:before="240"/>
                        <w:jc w:val="center"/>
                        <w:rPr>
                          <w:rFonts w:ascii="Algerian" w:hAnsi="Algerian"/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25B6">
                        <w:rPr>
                          <w:rFonts w:ascii="Algerian" w:hAnsi="Algerian"/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 STOPÁCH Karla IV.</w:t>
                      </w:r>
                    </w:p>
                    <w:p w:rsidR="003F56E4" w:rsidRPr="006025B6" w:rsidRDefault="003F56E4" w:rsidP="003F56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025B6">
                        <w:rPr>
                          <w:rFonts w:ascii="Arial" w:hAnsi="Arial" w:cs="Arial"/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Pravidla soutěže</w:t>
                      </w:r>
                    </w:p>
                    <w:p w:rsidR="003F56E4" w:rsidRDefault="003F56E4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4161BA6" wp14:editId="4F2F7EF4">
            <wp:simplePos x="0" y="0"/>
            <wp:positionH relativeFrom="column">
              <wp:posOffset>-1905</wp:posOffset>
            </wp:positionH>
            <wp:positionV relativeFrom="paragraph">
              <wp:posOffset>-1059493</wp:posOffset>
            </wp:positionV>
            <wp:extent cx="5760720" cy="5768975"/>
            <wp:effectExtent l="0" t="0" r="0" b="3175"/>
            <wp:wrapNone/>
            <wp:docPr id="1" name="Obrázek 1" descr="C:\Documents and Settings\pokladna\Plocha\Czech_crown_Schei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kladna\Plocha\Czech_crown_Scheiw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</w:p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</w:p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</w:p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</w:p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</w:p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</w:p>
    <w:p w:rsidR="003F56E4" w:rsidRDefault="003F56E4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  <w:r w:rsidRPr="003F56E4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EA27" wp14:editId="6C0DBFC5">
                <wp:simplePos x="0" y="0"/>
                <wp:positionH relativeFrom="column">
                  <wp:posOffset>-803588</wp:posOffset>
                </wp:positionH>
                <wp:positionV relativeFrom="paragraph">
                  <wp:posOffset>513080</wp:posOffset>
                </wp:positionV>
                <wp:extent cx="7355840" cy="436626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4366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Soutěž začíná v pondělí </w:t>
                            </w:r>
                            <w:r w:rsidRPr="006025B6"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t>1. února 2016.</w:t>
                            </w:r>
                          </w:p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Probíhá ve dvou věkových kategoriích (do 10 let, od 10 let) a třech soutěžních kolech. Na splnění každého zadání je jeden měsíc.</w:t>
                            </w:r>
                          </w:p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Každý soutěžící na začátku obdrží hrací kartu, kterou bude postupně doplňovat razítky za splnění úkolů.</w:t>
                            </w:r>
                          </w:p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Nová zadání budou vyvěšena na začátku každého měsíce na nástěnce všech soutěžících oddělení a webu knihovny. </w:t>
                            </w:r>
                          </w:p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Splněné úkoly odevzdejte na oddělení, kde soutěžíte.</w:t>
                            </w:r>
                          </w:p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Soutěž končí v pátek </w:t>
                            </w:r>
                            <w:r w:rsidRPr="00083684"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t>29. dubna 2016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 finále postupují jen soutěžící, kteří mají splněny všechny úkoly a hrací kartu se všemi razítky.</w:t>
                            </w:r>
                          </w:p>
                          <w:p w:rsidR="003F56E4" w:rsidRDefault="003F56E4" w:rsidP="003F56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Výherci budou zveřejněni na webových stránkách knihoven a na nástěnkách jednotlivých oddělení.</w:t>
                            </w:r>
                          </w:p>
                          <w:p w:rsidR="003F56E4" w:rsidRDefault="003F5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EA27" id="_x0000_s1027" type="#_x0000_t202" style="position:absolute;left:0;text-align:left;margin-left:-63.25pt;margin-top:40.4pt;width:579.2pt;height:3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" stroked="f">
                <v:fill opacity="46517f"/>
                <v:textbox>
                  <w:txbxContent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Soutěž začíná v pondělí </w:t>
                      </w:r>
                      <w:r w:rsidRPr="006025B6">
                        <w:rPr>
                          <w:color w:val="5B9BD5" w:themeColor="accent1"/>
                          <w:sz w:val="36"/>
                          <w:szCs w:val="36"/>
                        </w:rPr>
                        <w:t>1. února 2016.</w:t>
                      </w:r>
                    </w:p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Probíhá ve dvou věkových kategoriích (do 10 let, od 10 let) a třech soutěžních kolech. Na splnění každého zadání je jeden měsíc.</w:t>
                      </w:r>
                    </w:p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Každý soutěžící na začátku obdrží hrací kartu, kterou bude postupně doplňovat razítky za splnění úkolů.</w:t>
                      </w:r>
                    </w:p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Nová zadání budou vyvěšena na začátku každého měsíce na nástěnce všech soutěžících oddělení a webu knihovny. </w:t>
                      </w:r>
                    </w:p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Splněné úkoly odevzdejte na oddělení, kde soutěžíte.</w:t>
                      </w:r>
                    </w:p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Soutěž končí v pátek </w:t>
                      </w:r>
                      <w:r w:rsidRPr="00083684">
                        <w:rPr>
                          <w:color w:val="5B9BD5" w:themeColor="accent1"/>
                          <w:sz w:val="36"/>
                          <w:szCs w:val="36"/>
                        </w:rPr>
                        <w:t>29. dubna 2016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</w:rPr>
                        <w:t>.</w:t>
                      </w:r>
                    </w:p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 finále postupují jen soutěžící, kteří mají splněny všechny úkoly a hrací kartu se všemi razítky.</w:t>
                      </w:r>
                    </w:p>
                    <w:p w:rsidR="003F56E4" w:rsidRDefault="003F56E4" w:rsidP="003F56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Výherci budou zveřejněni na webových stránkách knihoven a na nástěnkách jednotlivých oddělení.</w:t>
                      </w:r>
                    </w:p>
                    <w:p w:rsidR="003F56E4" w:rsidRDefault="003F56E4"/>
                  </w:txbxContent>
                </v:textbox>
              </v:shape>
            </w:pict>
          </mc:Fallback>
        </mc:AlternateContent>
      </w:r>
    </w:p>
    <w:p w:rsidR="006025B6" w:rsidRDefault="006025B6" w:rsidP="006025B6">
      <w:pPr>
        <w:jc w:val="center"/>
        <w:rPr>
          <w:rFonts w:ascii="Arial" w:hAnsi="Arial" w:cs="Arial"/>
          <w:b/>
          <w:bCs/>
          <w:color w:val="99CC00"/>
          <w:sz w:val="72"/>
          <w:szCs w:val="72"/>
          <w:u w:val="single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p w:rsidR="003F56E4" w:rsidRDefault="003F56E4" w:rsidP="003F56E4">
      <w:pPr>
        <w:spacing w:after="0" w:line="240" w:lineRule="auto"/>
        <w:rPr>
          <w:sz w:val="36"/>
          <w:szCs w:val="36"/>
        </w:rPr>
      </w:pPr>
    </w:p>
    <w:sectPr w:rsidR="003F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E1E"/>
    <w:multiLevelType w:val="hybridMultilevel"/>
    <w:tmpl w:val="DA265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E9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B6"/>
    <w:rsid w:val="00083684"/>
    <w:rsid w:val="000E495D"/>
    <w:rsid w:val="002402A6"/>
    <w:rsid w:val="003F56E4"/>
    <w:rsid w:val="005D032F"/>
    <w:rsid w:val="006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7F8C-3D37-41CD-A4CA-2582F61B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detske</dc:creator>
  <cp:keywords/>
  <dc:description/>
  <cp:lastModifiedBy>detske</cp:lastModifiedBy>
  <cp:revision>2</cp:revision>
  <dcterms:created xsi:type="dcterms:W3CDTF">2016-01-28T11:52:00Z</dcterms:created>
  <dcterms:modified xsi:type="dcterms:W3CDTF">2016-01-28T11:52:00Z</dcterms:modified>
</cp:coreProperties>
</file>